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5FC634AA"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2E74C9">
        <w:rPr>
          <w:rFonts w:asciiTheme="minorHAnsi" w:hAnsiTheme="minorHAnsi" w:cstheme="minorHAnsi"/>
          <w:sz w:val="20"/>
          <w:lang w:val="en-GB" w:eastAsia="en-GB"/>
        </w:rPr>
        <w:t>06/02/2023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w:t>
      </w:r>
      <w:r w:rsidR="001B2673">
        <w:rPr>
          <w:rFonts w:asciiTheme="minorHAnsi" w:hAnsiTheme="minorHAnsi" w:cstheme="minorHAnsi"/>
          <w:sz w:val="20"/>
          <w:lang w:val="en-GB" w:eastAsia="en-GB"/>
        </w:rPr>
        <w:t xml:space="preserve"> </w:t>
      </w:r>
      <w:r w:rsidR="001B2673" w:rsidRPr="0032542B">
        <w:rPr>
          <w:rFonts w:asciiTheme="minorHAnsi" w:hAnsiTheme="minorHAnsi" w:cstheme="minorHAnsi"/>
          <w:sz w:val="22"/>
          <w:szCs w:val="22"/>
        </w:rPr>
        <w:t>71 Queen Victoria Street, London, United Kingdom, EC4V 4BE</w:t>
      </w:r>
      <w:r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DC7361">
        <w:rPr>
          <w:rFonts w:asciiTheme="minorHAnsi" w:hAnsiTheme="minorHAnsi" w:cstheme="minorHAnsi"/>
          <w:bCs w:val="0"/>
          <w:iCs w:val="0"/>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67639350"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1B2673">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35C3AA86"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r w:rsidR="001B2673">
              <w:t xml:space="preserve"> </w:t>
            </w:r>
          </w:p>
          <w:p w14:paraId="4D1164B5" w14:textId="2E71A7AE"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34308734"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2B222761"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w:t>
      </w:r>
      <w:r w:rsidR="002E74C9">
        <w:rPr>
          <w:rFonts w:asciiTheme="minorHAnsi" w:hAnsiTheme="minorHAnsi" w:cstheme="minorHAnsi"/>
          <w:sz w:val="20"/>
          <w:lang w:val="en-GB" w:eastAsia="en-GB"/>
        </w:rPr>
        <w:t xml:space="preserve"> a single Power Quote as part of Design works </w:t>
      </w:r>
      <w:r w:rsidR="00DD59D6">
        <w:rPr>
          <w:rFonts w:asciiTheme="minorHAnsi" w:hAnsiTheme="minorHAnsi" w:cstheme="minorHAnsi"/>
          <w:sz w:val="20"/>
          <w:lang w:val="en-GB" w:eastAsia="en-GB"/>
        </w:rPr>
        <w:t xml:space="preserve">under this instruction, referred to as Batch </w:t>
      </w:r>
      <w:r w:rsidR="002E74C9">
        <w:rPr>
          <w:rFonts w:asciiTheme="minorHAnsi" w:hAnsiTheme="minorHAnsi" w:cstheme="minorHAnsi"/>
          <w:sz w:val="20"/>
          <w:lang w:val="en-GB" w:eastAsia="en-GB"/>
        </w:rPr>
        <w:t>10</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99357E1" w14:textId="55C1D55A" w:rsidR="006B63F0"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474645">
        <w:rPr>
          <w:rFonts w:asciiTheme="minorHAnsi" w:hAnsiTheme="minorHAnsi" w:cstheme="minorHAnsi"/>
          <w:sz w:val="20"/>
          <w:lang w:val="en-GB" w:eastAsia="en-GB"/>
        </w:rPr>
        <w:t>548</w:t>
      </w:r>
    </w:p>
    <w:p w14:paraId="4D3847E0" w14:textId="54C50FDB" w:rsidR="006B63F0"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474645">
        <w:rPr>
          <w:rFonts w:asciiTheme="minorHAnsi" w:hAnsiTheme="minorHAnsi" w:cstheme="minorHAnsi"/>
          <w:sz w:val="20"/>
          <w:lang w:val="en-GB" w:eastAsia="en-GB"/>
        </w:rPr>
        <w:t>1</w:t>
      </w:r>
      <w:r>
        <w:rPr>
          <w:rFonts w:asciiTheme="minorHAnsi" w:hAnsiTheme="minorHAnsi" w:cstheme="minorHAnsi"/>
          <w:sz w:val="20"/>
          <w:lang w:val="en-GB" w:eastAsia="en-GB"/>
        </w:rPr>
        <w:t>00</w:t>
      </w:r>
      <w:r w:rsidR="00474645">
        <w:rPr>
          <w:rFonts w:asciiTheme="minorHAnsi" w:hAnsiTheme="minorHAnsi" w:cstheme="minorHAnsi"/>
          <w:sz w:val="20"/>
          <w:lang w:val="en-GB" w:eastAsia="en-GB"/>
        </w:rPr>
        <w:t>5</w:t>
      </w:r>
    </w:p>
    <w:p w14:paraId="7E117BEF" w14:textId="33705CF5" w:rsidR="00F61CCA"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474645">
        <w:rPr>
          <w:rFonts w:asciiTheme="minorHAnsi" w:hAnsiTheme="minorHAnsi" w:cstheme="minorHAnsi"/>
          <w:sz w:val="20"/>
          <w:lang w:val="en-GB" w:eastAsia="en-GB"/>
        </w:rPr>
        <w:t>5</w:t>
      </w:r>
      <w:r>
        <w:rPr>
          <w:rFonts w:asciiTheme="minorHAnsi" w:hAnsiTheme="minorHAnsi" w:cstheme="minorHAnsi"/>
          <w:sz w:val="20"/>
          <w:lang w:val="en-GB" w:eastAsia="en-GB"/>
        </w:rPr>
        <w:t>0</w:t>
      </w:r>
      <w:r w:rsidR="00474645">
        <w:rPr>
          <w:rFonts w:asciiTheme="minorHAnsi" w:hAnsiTheme="minorHAnsi" w:cstheme="minorHAnsi"/>
          <w:sz w:val="20"/>
          <w:lang w:val="en-GB" w:eastAsia="en-GB"/>
        </w:rPr>
        <w:t>6</w:t>
      </w:r>
    </w:p>
    <w:p w14:paraId="23BC37FA" w14:textId="77777777" w:rsidR="00F708C6" w:rsidRPr="00F708C6" w:rsidRDefault="00F708C6" w:rsidP="00F708C6">
      <w:pPr>
        <w:pStyle w:val="BodyText"/>
        <w:ind w:left="1440"/>
        <w:rPr>
          <w:rFonts w:asciiTheme="minorHAnsi" w:hAnsiTheme="minorHAnsi" w:cstheme="minorHAnsi"/>
          <w:sz w:val="20"/>
          <w:lang w:val="en-GB" w:eastAsia="en-GB"/>
        </w:rPr>
      </w:pPr>
    </w:p>
    <w:p w14:paraId="7FCC6BA4" w14:textId="77777777" w:rsidR="000F69EB" w:rsidRPr="002E74C9" w:rsidRDefault="000F69EB" w:rsidP="000F69EB">
      <w:pPr>
        <w:pStyle w:val="BodyText"/>
        <w:ind w:left="1440"/>
        <w:rPr>
          <w:rFonts w:asciiTheme="minorHAnsi" w:hAnsiTheme="minorHAnsi" w:cstheme="minorHAnsi"/>
          <w:sz w:val="20"/>
          <w:lang w:val="en-GB" w:eastAsia="en-GB"/>
        </w:rPr>
      </w:pPr>
    </w:p>
    <w:p w14:paraId="77057F31" w14:textId="39CCF7C5" w:rsidR="002E74C9" w:rsidRPr="002E74C9" w:rsidRDefault="002E74C9" w:rsidP="002E74C9">
      <w:pPr>
        <w:rPr>
          <w:rFonts w:ascii="Arial" w:hAnsi="Arial" w:cs="Arial"/>
          <w:sz w:val="20"/>
          <w:szCs w:val="20"/>
        </w:rPr>
      </w:pPr>
      <w:r w:rsidRPr="002E74C9">
        <w:rPr>
          <w:rFonts w:ascii="Arial" w:hAnsi="Arial" w:cs="Arial"/>
          <w:sz w:val="20"/>
          <w:szCs w:val="20"/>
        </w:rPr>
        <w:t>The Home Office has 3 Lendlease sites (2 built and 1 in build) that during the A&amp;D phase, the PSAs were all too expensive for Home Office to consider ordering power. As a result, the sites are currently designed as using a permanent diesel generator.</w:t>
      </w:r>
    </w:p>
    <w:p w14:paraId="3ED01161" w14:textId="77777777" w:rsidR="002E74C9" w:rsidRPr="002E74C9" w:rsidRDefault="002E74C9" w:rsidP="002E74C9">
      <w:pPr>
        <w:rPr>
          <w:rFonts w:ascii="Arial" w:hAnsi="Arial" w:cs="Arial"/>
          <w:sz w:val="20"/>
          <w:szCs w:val="20"/>
        </w:rPr>
      </w:pPr>
      <w:r w:rsidRPr="002E74C9">
        <w:rPr>
          <w:rFonts w:ascii="Arial" w:hAnsi="Arial" w:cs="Arial"/>
          <w:sz w:val="20"/>
          <w:szCs w:val="20"/>
        </w:rPr>
        <w:t>The original quotes were all provided on an individual basis however, 2 of them are within 2.5km of each other the 3</w:t>
      </w:r>
      <w:r w:rsidRPr="002E74C9">
        <w:rPr>
          <w:rFonts w:ascii="Arial" w:hAnsi="Arial" w:cs="Arial"/>
          <w:sz w:val="20"/>
          <w:szCs w:val="20"/>
          <w:vertAlign w:val="superscript"/>
        </w:rPr>
        <w:t>rd</w:t>
      </w:r>
      <w:r w:rsidRPr="002E74C9">
        <w:rPr>
          <w:rFonts w:ascii="Arial" w:hAnsi="Arial" w:cs="Arial"/>
          <w:sz w:val="20"/>
          <w:szCs w:val="20"/>
        </w:rPr>
        <w:t xml:space="preserve"> being circa 4.5km away. </w:t>
      </w:r>
    </w:p>
    <w:p w14:paraId="39A30664" w14:textId="3B7E9C21" w:rsidR="002E74C9" w:rsidRPr="002E74C9" w:rsidRDefault="002E74C9" w:rsidP="002E74C9">
      <w:pPr>
        <w:rPr>
          <w:rFonts w:ascii="Arial" w:hAnsi="Arial" w:cs="Arial"/>
          <w:sz w:val="20"/>
          <w:szCs w:val="20"/>
        </w:rPr>
      </w:pPr>
      <w:r w:rsidRPr="002E74C9">
        <w:rPr>
          <w:rFonts w:ascii="Arial" w:hAnsi="Arial" w:cs="Arial"/>
          <w:sz w:val="20"/>
          <w:szCs w:val="20"/>
        </w:rPr>
        <w:t xml:space="preserve">This instruction is for Teligent to request a design and quote with the DNO (all 3 are suspected to be Western Power) to connect all 3 sites up as a single project/ order. </w:t>
      </w:r>
    </w:p>
    <w:p w14:paraId="7DBECE52" w14:textId="0A3EA447" w:rsidR="002E74C9" w:rsidRPr="002E74C9" w:rsidRDefault="002E74C9" w:rsidP="002E74C9">
      <w:pPr>
        <w:rPr>
          <w:rFonts w:ascii="Arial" w:hAnsi="Arial" w:cs="Arial"/>
          <w:sz w:val="20"/>
          <w:szCs w:val="20"/>
        </w:rPr>
      </w:pPr>
      <w:r>
        <w:rPr>
          <w:rFonts w:ascii="Arial" w:hAnsi="Arial" w:cs="Arial"/>
          <w:sz w:val="20"/>
          <w:szCs w:val="20"/>
        </w:rPr>
        <w:t xml:space="preserve">For assurance and tracking, Teligent should provide the quotation in line with Schedule 7.1 rate card costs against </w:t>
      </w:r>
      <w:r w:rsidR="0006728C">
        <w:rPr>
          <w:rFonts w:ascii="Arial" w:hAnsi="Arial" w:cs="Arial"/>
          <w:sz w:val="20"/>
          <w:szCs w:val="20"/>
        </w:rPr>
        <w:t>1 of the 3 sites instructed and that site should be EAS0548.</w:t>
      </w:r>
    </w:p>
    <w:p w14:paraId="0E951653" w14:textId="77777777" w:rsidR="002E74C9" w:rsidRPr="002E74C9" w:rsidRDefault="002E74C9" w:rsidP="002E74C9">
      <w:pPr>
        <w:rPr>
          <w:rFonts w:ascii="Arial" w:hAnsi="Arial" w:cs="Arial"/>
          <w:sz w:val="20"/>
          <w:szCs w:val="20"/>
        </w:rPr>
      </w:pPr>
    </w:p>
    <w:p w14:paraId="7C8622D1" w14:textId="77777777" w:rsidR="002E74C9" w:rsidRPr="002E74C9" w:rsidRDefault="002E74C9" w:rsidP="002E74C9">
      <w:pPr>
        <w:rPr>
          <w:rFonts w:ascii="Arial" w:hAnsi="Arial" w:cs="Arial"/>
          <w:sz w:val="20"/>
          <w:szCs w:val="20"/>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5D93B6FD" w:rsidR="00F61CCA" w:rsidRPr="00A97921" w:rsidRDefault="001F16C5" w:rsidP="001F16C5">
      <w:pPr>
        <w:pStyle w:val="Centered"/>
        <w:rPr>
          <w:sz w:val="20"/>
          <w:szCs w:val="20"/>
        </w:rPr>
      </w:pPr>
      <w:r w:rsidRPr="00A97921">
        <w:rPr>
          <w:sz w:val="20"/>
          <w:szCs w:val="20"/>
        </w:rPr>
        <w:t xml:space="preserve">(to be submitted by Supplier for each EAS </w:t>
      </w:r>
      <w:r w:rsidR="0006728C">
        <w:rPr>
          <w:sz w:val="20"/>
          <w:szCs w:val="20"/>
        </w:rPr>
        <w:t>Power Quote</w:t>
      </w:r>
      <w:r w:rsidRPr="00A97921">
        <w:rPr>
          <w:sz w:val="20"/>
          <w:szCs w:val="20"/>
        </w:rPr>
        <w:t>)</w:t>
      </w:r>
    </w:p>
    <w:p w14:paraId="0C63A21B" w14:textId="4E30057A"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EAS0</w:t>
      </w:r>
      <w:r w:rsidR="00474645">
        <w:rPr>
          <w:rFonts w:asciiTheme="minorHAnsi" w:hAnsiTheme="minorHAnsi" w:cstheme="minorHAnsi"/>
          <w:bCs/>
          <w:sz w:val="20"/>
          <w:lang w:val="en-GB" w:eastAsia="en-GB"/>
        </w:rPr>
        <w:t>548</w:t>
      </w:r>
      <w:r w:rsidR="00BC2196">
        <w:rPr>
          <w:rFonts w:asciiTheme="minorHAnsi" w:hAnsiTheme="minorHAnsi" w:cstheme="minorHAnsi"/>
          <w:b/>
          <w:sz w:val="20"/>
          <w:lang w:val="en-GB" w:eastAsia="en-GB"/>
        </w:rPr>
        <w:tab/>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34CBD601" w:rsidR="00DA6227" w:rsidRDefault="00DA6227" w:rsidP="00502DA3">
      <w:pPr>
        <w:spacing w:after="0" w:line="240" w:lineRule="auto"/>
        <w:ind w:left="720" w:firstLine="720"/>
        <w:rPr>
          <w:rFonts w:cstheme="minorHAnsi"/>
          <w:sz w:val="20"/>
          <w:szCs w:val="20"/>
          <w:lang w:eastAsia="en-GB"/>
        </w:rPr>
      </w:pPr>
    </w:p>
    <w:p w14:paraId="250E7E7B" w14:textId="77777777" w:rsidR="00474645" w:rsidRDefault="00474645"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14B4ED16" w14:textId="0273490F" w:rsidR="001B2673" w:rsidRPr="00BC2196" w:rsidRDefault="001B2673" w:rsidP="001B2673">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EAS SITE NAME AND UNIQUE REFERENCE ID: </w:t>
      </w:r>
      <w:r>
        <w:rPr>
          <w:rFonts w:asciiTheme="minorHAnsi" w:hAnsiTheme="minorHAnsi" w:cstheme="minorHAnsi"/>
          <w:bCs/>
          <w:sz w:val="20"/>
          <w:lang w:val="en-GB" w:eastAsia="en-GB"/>
        </w:rPr>
        <w:t>EAS1005</w:t>
      </w:r>
    </w:p>
    <w:p w14:paraId="7BF81D09" w14:textId="77777777" w:rsidR="001B2673" w:rsidRPr="00A97921" w:rsidRDefault="001B2673" w:rsidP="001B2673">
      <w:pPr>
        <w:pStyle w:val="BodyText"/>
        <w:jc w:val="both"/>
        <w:rPr>
          <w:rFonts w:asciiTheme="minorHAnsi" w:hAnsiTheme="minorHAnsi" w:cstheme="minorHAnsi"/>
          <w:sz w:val="20"/>
          <w:lang w:val="en-GB" w:eastAsia="en-GB"/>
        </w:rPr>
      </w:pPr>
    </w:p>
    <w:p w14:paraId="787EDD60" w14:textId="77777777" w:rsidR="001B2673" w:rsidRPr="00D1713C" w:rsidRDefault="001B2673" w:rsidP="001B2673">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5FF9680" w14:textId="77777777" w:rsidR="001B2673" w:rsidRPr="00A97921" w:rsidRDefault="001B2673" w:rsidP="001B2673">
      <w:pPr>
        <w:pStyle w:val="ListParagraph"/>
        <w:spacing w:after="0" w:line="240" w:lineRule="auto"/>
        <w:rPr>
          <w:rFonts w:cstheme="minorHAnsi"/>
          <w:sz w:val="20"/>
          <w:szCs w:val="20"/>
          <w:lang w:eastAsia="en-GB"/>
        </w:rPr>
      </w:pPr>
    </w:p>
    <w:p w14:paraId="293D7243" w14:textId="77777777" w:rsidR="001B2673" w:rsidRPr="00A97921" w:rsidRDefault="001B2673" w:rsidP="001B2673">
      <w:pPr>
        <w:pStyle w:val="ListParagraph"/>
        <w:numPr>
          <w:ilvl w:val="0"/>
          <w:numId w:val="23"/>
        </w:numPr>
        <w:spacing w:after="0" w:line="240" w:lineRule="auto"/>
        <w:rPr>
          <w:rFonts w:cstheme="minorHAnsi"/>
          <w:sz w:val="20"/>
          <w:szCs w:val="20"/>
          <w:lang w:eastAsia="en-GB"/>
        </w:rPr>
      </w:pPr>
      <w:r w:rsidRPr="00A97921">
        <w:rPr>
          <w:rFonts w:cstheme="minorHAnsi"/>
          <w:sz w:val="20"/>
          <w:szCs w:val="20"/>
          <w:lang w:eastAsia="en-GB"/>
        </w:rPr>
        <w:t>Design Service</w:t>
      </w:r>
    </w:p>
    <w:p w14:paraId="7034E161" w14:textId="4749A97C" w:rsidR="00502DA3" w:rsidRPr="00A97921" w:rsidRDefault="00502DA3">
      <w:pPr>
        <w:spacing w:after="0" w:line="240" w:lineRule="auto"/>
        <w:rPr>
          <w:rFonts w:cstheme="minorHAnsi"/>
          <w:sz w:val="20"/>
          <w:szCs w:val="20"/>
          <w:lang w:eastAsia="en-GB"/>
        </w:rPr>
      </w:pPr>
    </w:p>
    <w:p w14:paraId="37B72A91" w14:textId="77777777" w:rsidR="00696205" w:rsidRPr="00A97921" w:rsidRDefault="00696205" w:rsidP="00696205">
      <w:pPr>
        <w:spacing w:after="0" w:line="240" w:lineRule="auto"/>
        <w:rPr>
          <w:rFonts w:cstheme="minorHAnsi"/>
          <w:sz w:val="20"/>
          <w:szCs w:val="20"/>
          <w:lang w:eastAsia="en-GB"/>
        </w:rPr>
      </w:pPr>
    </w:p>
    <w:p w14:paraId="4B1DC214" w14:textId="27DE3FAD" w:rsidR="001B2673" w:rsidRPr="00BC2196" w:rsidRDefault="001B2673" w:rsidP="001B2673">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EAS SITE NAME AND UNIQUE REFERENCE ID: </w:t>
      </w:r>
      <w:r>
        <w:rPr>
          <w:rFonts w:asciiTheme="minorHAnsi" w:hAnsiTheme="minorHAnsi" w:cstheme="minorHAnsi"/>
          <w:bCs/>
          <w:sz w:val="20"/>
          <w:lang w:val="en-GB" w:eastAsia="en-GB"/>
        </w:rPr>
        <w:t>EAS0506</w:t>
      </w:r>
      <w:r>
        <w:rPr>
          <w:rFonts w:asciiTheme="minorHAnsi" w:hAnsiTheme="minorHAnsi" w:cstheme="minorHAnsi"/>
          <w:b/>
          <w:sz w:val="20"/>
          <w:lang w:val="en-GB" w:eastAsia="en-GB"/>
        </w:rPr>
        <w:tab/>
      </w:r>
    </w:p>
    <w:p w14:paraId="4FAB62B0" w14:textId="77777777" w:rsidR="001B2673" w:rsidRPr="00A97921" w:rsidRDefault="001B2673" w:rsidP="001B2673">
      <w:pPr>
        <w:pStyle w:val="BodyText"/>
        <w:jc w:val="both"/>
        <w:rPr>
          <w:rFonts w:asciiTheme="minorHAnsi" w:hAnsiTheme="minorHAnsi" w:cstheme="minorHAnsi"/>
          <w:sz w:val="20"/>
          <w:lang w:val="en-GB" w:eastAsia="en-GB"/>
        </w:rPr>
      </w:pPr>
    </w:p>
    <w:p w14:paraId="7CF5E994" w14:textId="77777777" w:rsidR="001B2673" w:rsidRPr="00D1713C" w:rsidRDefault="001B2673" w:rsidP="001B2673">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10EC556" w14:textId="77777777" w:rsidR="001B2673" w:rsidRPr="00A97921" w:rsidRDefault="001B2673" w:rsidP="001B2673">
      <w:pPr>
        <w:pStyle w:val="ListParagraph"/>
        <w:spacing w:after="0" w:line="240" w:lineRule="auto"/>
        <w:rPr>
          <w:rFonts w:cstheme="minorHAnsi"/>
          <w:sz w:val="20"/>
          <w:szCs w:val="20"/>
          <w:lang w:eastAsia="en-GB"/>
        </w:rPr>
      </w:pPr>
    </w:p>
    <w:p w14:paraId="2EB51D61" w14:textId="77777777" w:rsidR="001B2673" w:rsidRPr="00A97921" w:rsidRDefault="001B2673" w:rsidP="001B2673">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t>Design Service</w:t>
      </w:r>
    </w:p>
    <w:p w14:paraId="29F2E77F"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08070C5A" w14:textId="77777777" w:rsidR="00CF4215" w:rsidRDefault="00CF4215" w:rsidP="00CF4215">
      <w:pPr>
        <w:pStyle w:val="Centered"/>
      </w:pPr>
      <w:r>
        <w:lastRenderedPageBreak/>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5C5AB3BE" w:rsidR="00CF4215" w:rsidRPr="006F5C2E" w:rsidRDefault="00474645" w:rsidP="0006728C">
      <w:pPr>
        <w:pStyle w:val="TLTBodyText2"/>
        <w:numPr>
          <w:ilvl w:val="0"/>
          <w:numId w:val="22"/>
        </w:numPr>
        <w:rPr>
          <w:rFonts w:cstheme="minorHAnsi"/>
          <w:sz w:val="20"/>
          <w:szCs w:val="20"/>
        </w:rPr>
      </w:pPr>
      <w:r>
        <w:rPr>
          <w:rFonts w:cstheme="minorHAnsi"/>
          <w:sz w:val="20"/>
          <w:szCs w:val="20"/>
        </w:rPr>
        <w:t>As-Built Drawings</w:t>
      </w:r>
    </w:p>
    <w:p w14:paraId="2C2F0C42" w14:textId="1EAE707E" w:rsidR="00CF4215" w:rsidRPr="006F5C2E" w:rsidRDefault="00474645" w:rsidP="0006728C">
      <w:pPr>
        <w:pStyle w:val="TLTBodyText2"/>
        <w:numPr>
          <w:ilvl w:val="0"/>
          <w:numId w:val="22"/>
        </w:numPr>
        <w:rPr>
          <w:rFonts w:cstheme="minorHAnsi"/>
          <w:sz w:val="20"/>
          <w:szCs w:val="20"/>
        </w:rPr>
      </w:pPr>
      <w:r>
        <w:rPr>
          <w:rFonts w:cstheme="minorHAnsi"/>
          <w:sz w:val="20"/>
          <w:szCs w:val="20"/>
        </w:rPr>
        <w:t>Original Power Quotes</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34181" w14:textId="77777777" w:rsidR="00824F47" w:rsidRDefault="00824F47">
      <w:r>
        <w:separator/>
      </w:r>
    </w:p>
  </w:endnote>
  <w:endnote w:type="continuationSeparator" w:id="0">
    <w:p w14:paraId="3B77457F" w14:textId="77777777" w:rsidR="00824F47" w:rsidRDefault="0082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614CA0E" w:rsidR="00D13202" w:rsidRPr="004E492A" w:rsidRDefault="00670382"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1B2673">
          <w:rPr>
            <w:rFonts w:cstheme="minorHAnsi"/>
            <w:szCs w:val="16"/>
          </w:rPr>
          <w:t xml:space="preserve">Teligent </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145A7" w14:textId="77777777" w:rsidR="00824F47" w:rsidRDefault="00824F47">
      <w:r>
        <w:separator/>
      </w:r>
    </w:p>
  </w:footnote>
  <w:footnote w:type="continuationSeparator" w:id="0">
    <w:p w14:paraId="5E78C526" w14:textId="77777777" w:rsidR="00824F47" w:rsidRDefault="0082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620E"/>
    <w:multiLevelType w:val="hybridMultilevel"/>
    <w:tmpl w:val="F182B1F8"/>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65E01CF"/>
    <w:multiLevelType w:val="hybridMultilevel"/>
    <w:tmpl w:val="4276093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A984B39C"/>
    <w:numStyleLink w:val="Level"/>
  </w:abstractNum>
  <w:abstractNum w:abstractNumId="15"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C92B75"/>
    <w:multiLevelType w:val="multilevel"/>
    <w:tmpl w:val="5C129AB6"/>
    <w:numStyleLink w:val="Definitions"/>
  </w:abstractNum>
  <w:abstractNum w:abstractNumId="17"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02C2885"/>
    <w:multiLevelType w:val="multilevel"/>
    <w:tmpl w:val="0F745380"/>
    <w:numStyleLink w:val="Bullets"/>
  </w:abstractNum>
  <w:abstractNum w:abstractNumId="1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2"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4891790">
    <w:abstractNumId w:val="11"/>
  </w:num>
  <w:num w:numId="2" w16cid:durableId="1155872821">
    <w:abstractNumId w:val="1"/>
  </w:num>
  <w:num w:numId="3" w16cid:durableId="1186867577">
    <w:abstractNumId w:val="22"/>
  </w:num>
  <w:num w:numId="4" w16cid:durableId="541133380">
    <w:abstractNumId w:val="19"/>
  </w:num>
  <w:num w:numId="5" w16cid:durableId="184368555">
    <w:abstractNumId w:val="6"/>
  </w:num>
  <w:num w:numId="6" w16cid:durableId="830948802">
    <w:abstractNumId w:val="5"/>
  </w:num>
  <w:num w:numId="7" w16cid:durableId="1585334850">
    <w:abstractNumId w:val="10"/>
  </w:num>
  <w:num w:numId="8" w16cid:durableId="787511167">
    <w:abstractNumId w:val="4"/>
  </w:num>
  <w:num w:numId="9" w16cid:durableId="1263339075">
    <w:abstractNumId w:val="12"/>
  </w:num>
  <w:num w:numId="10" w16cid:durableId="1786653039">
    <w:abstractNumId w:val="9"/>
  </w:num>
  <w:num w:numId="11" w16cid:durableId="903950984">
    <w:abstractNumId w:val="3"/>
  </w:num>
  <w:num w:numId="12" w16cid:durableId="2090150777">
    <w:abstractNumId w:val="13"/>
  </w:num>
  <w:num w:numId="13" w16cid:durableId="130945924">
    <w:abstractNumId w:val="14"/>
  </w:num>
  <w:num w:numId="14" w16cid:durableId="951520947">
    <w:abstractNumId w:val="16"/>
  </w:num>
  <w:num w:numId="15" w16cid:durableId="503979506">
    <w:abstractNumId w:val="8"/>
  </w:num>
  <w:num w:numId="16" w16cid:durableId="732243658">
    <w:abstractNumId w:val="18"/>
  </w:num>
  <w:num w:numId="17" w16cid:durableId="1380397861">
    <w:abstractNumId w:val="7"/>
  </w:num>
  <w:num w:numId="18" w16cid:durableId="841118009">
    <w:abstractNumId w:val="21"/>
  </w:num>
  <w:num w:numId="19" w16cid:durableId="20253519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2833685">
    <w:abstractNumId w:val="15"/>
  </w:num>
  <w:num w:numId="21" w16cid:durableId="1760365825">
    <w:abstractNumId w:val="20"/>
  </w:num>
  <w:num w:numId="22" w16cid:durableId="1321814017">
    <w:abstractNumId w:val="17"/>
  </w:num>
  <w:num w:numId="23" w16cid:durableId="1341811111">
    <w:abstractNumId w:val="2"/>
  </w:num>
  <w:num w:numId="24" w16cid:durableId="1998025712">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28C"/>
    <w:rsid w:val="00067344"/>
    <w:rsid w:val="00067AC4"/>
    <w:rsid w:val="00085FFA"/>
    <w:rsid w:val="00093338"/>
    <w:rsid w:val="000B5C44"/>
    <w:rsid w:val="000C33B9"/>
    <w:rsid w:val="000C4ECD"/>
    <w:rsid w:val="000E511D"/>
    <w:rsid w:val="000F69EB"/>
    <w:rsid w:val="00104E1F"/>
    <w:rsid w:val="001B2673"/>
    <w:rsid w:val="001E180A"/>
    <w:rsid w:val="001F16C5"/>
    <w:rsid w:val="00206853"/>
    <w:rsid w:val="00230C42"/>
    <w:rsid w:val="002538A6"/>
    <w:rsid w:val="00283847"/>
    <w:rsid w:val="002A0E3C"/>
    <w:rsid w:val="002A1273"/>
    <w:rsid w:val="002A164A"/>
    <w:rsid w:val="002B48D9"/>
    <w:rsid w:val="002E74C9"/>
    <w:rsid w:val="002F1A01"/>
    <w:rsid w:val="003112C5"/>
    <w:rsid w:val="003414AD"/>
    <w:rsid w:val="00396F0E"/>
    <w:rsid w:val="003B555D"/>
    <w:rsid w:val="003C7561"/>
    <w:rsid w:val="003E3D99"/>
    <w:rsid w:val="004165DF"/>
    <w:rsid w:val="00427D4F"/>
    <w:rsid w:val="00443ED1"/>
    <w:rsid w:val="004607BF"/>
    <w:rsid w:val="00464726"/>
    <w:rsid w:val="00474645"/>
    <w:rsid w:val="004A2856"/>
    <w:rsid w:val="004E492A"/>
    <w:rsid w:val="00502DA3"/>
    <w:rsid w:val="00522EB9"/>
    <w:rsid w:val="00523355"/>
    <w:rsid w:val="00540714"/>
    <w:rsid w:val="0055632C"/>
    <w:rsid w:val="00562861"/>
    <w:rsid w:val="00567147"/>
    <w:rsid w:val="00584F42"/>
    <w:rsid w:val="005B32F1"/>
    <w:rsid w:val="005B399D"/>
    <w:rsid w:val="00613730"/>
    <w:rsid w:val="00636627"/>
    <w:rsid w:val="00670382"/>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F65C5"/>
    <w:rsid w:val="00A01A6E"/>
    <w:rsid w:val="00A22407"/>
    <w:rsid w:val="00A84F31"/>
    <w:rsid w:val="00A87C68"/>
    <w:rsid w:val="00A9639D"/>
    <w:rsid w:val="00A97921"/>
    <w:rsid w:val="00AA0A17"/>
    <w:rsid w:val="00AB6571"/>
    <w:rsid w:val="00AE481C"/>
    <w:rsid w:val="00B05D85"/>
    <w:rsid w:val="00B226B9"/>
    <w:rsid w:val="00B30111"/>
    <w:rsid w:val="00B43DDA"/>
    <w:rsid w:val="00B66E5F"/>
    <w:rsid w:val="00BA15F9"/>
    <w:rsid w:val="00BA2D40"/>
    <w:rsid w:val="00BB273F"/>
    <w:rsid w:val="00BB3A55"/>
    <w:rsid w:val="00BB7222"/>
    <w:rsid w:val="00BC2196"/>
    <w:rsid w:val="00BD228E"/>
    <w:rsid w:val="00BE0B7E"/>
    <w:rsid w:val="00C240A0"/>
    <w:rsid w:val="00C2715C"/>
    <w:rsid w:val="00C40E9A"/>
    <w:rsid w:val="00C46FAB"/>
    <w:rsid w:val="00C51BFA"/>
    <w:rsid w:val="00C71149"/>
    <w:rsid w:val="00C91D43"/>
    <w:rsid w:val="00CB1C55"/>
    <w:rsid w:val="00CE31C6"/>
    <w:rsid w:val="00CF4215"/>
    <w:rsid w:val="00D002B3"/>
    <w:rsid w:val="00D1206A"/>
    <w:rsid w:val="00D13202"/>
    <w:rsid w:val="00D1512C"/>
    <w:rsid w:val="00D1713C"/>
    <w:rsid w:val="00D30DAF"/>
    <w:rsid w:val="00D7727C"/>
    <w:rsid w:val="00DA6227"/>
    <w:rsid w:val="00DB2B27"/>
    <w:rsid w:val="00DC7361"/>
    <w:rsid w:val="00DD47CA"/>
    <w:rsid w:val="00DD59D6"/>
    <w:rsid w:val="00DD5BAD"/>
    <w:rsid w:val="00DF0092"/>
    <w:rsid w:val="00E47DC4"/>
    <w:rsid w:val="00E534B7"/>
    <w:rsid w:val="00E67679"/>
    <w:rsid w:val="00E77717"/>
    <w:rsid w:val="00EC4DE3"/>
    <w:rsid w:val="00F07EB7"/>
    <w:rsid w:val="00F26344"/>
    <w:rsid w:val="00F61CCA"/>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673"/>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710951080">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1115</Words>
  <Characters>6357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2023-02-09T13:05:00Z</dcterms:created>
  <dcterms:modified xsi:type="dcterms:W3CDTF">2023-04-20T08:20:00Z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